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43A" w:rsidRDefault="00AA7DA5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A11EA6">
        <w:rPr>
          <w:b/>
          <w:sz w:val="28"/>
          <w:szCs w:val="28"/>
        </w:rPr>
        <w:t xml:space="preserve">Clinician </w:t>
      </w:r>
      <w:r w:rsidR="00D94642">
        <w:rPr>
          <w:b/>
          <w:sz w:val="28"/>
          <w:szCs w:val="28"/>
        </w:rPr>
        <w:t>Investigator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ED0E27" w:rsidRDefault="006142DE" w:rsidP="00ED0E27">
      <w:r w:rsidRPr="00666B43">
        <w:rPr>
          <w:b/>
        </w:rPr>
        <w:t>General Description:</w:t>
      </w:r>
      <w:r w:rsidR="000150CE">
        <w:rPr>
          <w:b/>
        </w:rPr>
        <w:t xml:space="preserve">  </w:t>
      </w:r>
      <w:r w:rsidR="00D94642">
        <w:t xml:space="preserve">The </w:t>
      </w:r>
      <w:r w:rsidR="00D94642" w:rsidRPr="00666B43">
        <w:t>faculty member</w:t>
      </w:r>
      <w:r w:rsidR="00D94642">
        <w:t xml:space="preserve"> directs a significant research program closely linked to clinical activity</w:t>
      </w:r>
    </w:p>
    <w:p w:rsidR="00D94642" w:rsidRPr="00666B43" w:rsidRDefault="00D94642" w:rsidP="00ED0E27">
      <w:pPr>
        <w:rPr>
          <w:b/>
        </w:rPr>
      </w:pPr>
    </w:p>
    <w:p w:rsidR="00D94642" w:rsidRPr="00666B43" w:rsidRDefault="00ED0E27" w:rsidP="00D94642">
      <w:r w:rsidRPr="00666B43">
        <w:rPr>
          <w:b/>
        </w:rPr>
        <w:t>Time Distribution:</w:t>
      </w:r>
      <w:r w:rsidR="002F5338">
        <w:rPr>
          <w:b/>
        </w:rPr>
        <w:t xml:space="preserve">  </w:t>
      </w:r>
      <w:r w:rsidR="00D94642" w:rsidRPr="00655699">
        <w:t>The faculty member is engaged in research, teaching and CPA activities, including relevant clinical activity,</w:t>
      </w:r>
      <w:r w:rsidR="00AA7DA5">
        <w:t xml:space="preserve"> for </w:t>
      </w:r>
      <w:r w:rsidR="00BA7597">
        <w:t>80</w:t>
      </w:r>
      <w:r w:rsidR="00D94642">
        <w:t>% or more of their professional time.  The time commitment for research is generally 50% or greater.  The time commitment</w:t>
      </w:r>
      <w:r w:rsidR="000B500A">
        <w:t>s</w:t>
      </w:r>
      <w:r w:rsidR="00D94642">
        <w:t xml:space="preserve"> for research, </w:t>
      </w:r>
      <w:r w:rsidR="00D94642" w:rsidRPr="00655699">
        <w:t>teaching (concurrently with clinical care and/or in organized educational prog</w:t>
      </w:r>
      <w:r w:rsidR="00D94642">
        <w:t>r</w:t>
      </w:r>
      <w:r w:rsidR="000B500A">
        <w:t>ams), and scholarly activities are</w:t>
      </w:r>
      <w:r w:rsidR="00D94642">
        <w:t xml:space="preserve"> described below: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AA7DA5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 xml:space="preserve">Time Distribution </w:t>
            </w: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The faculty member generally has no more than 2</w:t>
            </w:r>
            <w:r>
              <w:rPr>
                <w:lang w:val="en-US" w:eastAsia="en-US"/>
              </w:rPr>
              <w:t>5</w:t>
            </w:r>
            <w:r w:rsidRPr="00655699">
              <w:rPr>
                <w:lang w:val="en-US" w:eastAsia="en-US"/>
              </w:rPr>
              <w:t>-40% of their time committed to clinical service.  Clinical care and research site will vary according to research and location of clinical practice.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BB61D9" w:rsidRPr="00E6142B" w:rsidRDefault="00BB61D9" w:rsidP="000B500A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The faculty member will be a principal investigator or hold peer-reviewed operating grants (or major industry grants permitting independent research) to support their research program.  There must be ongoing evidence of productivity in the form of peer-reviewed original research papers or equivalent contributions to the knowledge base of the discipline.</w:t>
            </w: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 xml:space="preserve">The faculty member is responsible for dissemination of research.  He/she is </w:t>
            </w:r>
            <w:r>
              <w:rPr>
                <w:lang w:val="en-US" w:eastAsia="en-US"/>
              </w:rPr>
              <w:t xml:space="preserve">involved </w:t>
            </w:r>
            <w:r>
              <w:rPr>
                <w:lang w:val="en-US" w:eastAsia="en-US"/>
              </w:rPr>
              <w:lastRenderedPageBreak/>
              <w:t>in the education of undergraduate students, post-graduate</w:t>
            </w:r>
            <w:r w:rsidRPr="00655699">
              <w:rPr>
                <w:lang w:val="en-US" w:eastAsia="en-US"/>
              </w:rPr>
              <w:t xml:space="preserve"> trainees, graduate students, C</w:t>
            </w:r>
            <w:r>
              <w:rPr>
                <w:lang w:val="en-US" w:eastAsia="en-US"/>
              </w:rPr>
              <w:t xml:space="preserve">ontinuing Education </w:t>
            </w:r>
            <w:r w:rsidRPr="00655699">
              <w:rPr>
                <w:lang w:val="en-US" w:eastAsia="en-US"/>
              </w:rPr>
              <w:t>participants and/or faculty development – formal as well as informal education (rounds, etc.)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Administrative Activity</w:t>
            </w:r>
          </w:p>
        </w:tc>
        <w:tc>
          <w:tcPr>
            <w:tcW w:w="3261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He/she is a member of 1 -2 university, departmental or hospital research committees.</w:t>
            </w:r>
          </w:p>
          <w:p w:rsidR="00BB61D9" w:rsidRPr="00E6142B" w:rsidRDefault="00BB61D9" w:rsidP="00AA0B89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Pr="00666B43" w:rsidRDefault="009732D5" w:rsidP="009732D5"/>
    <w:p w:rsidR="00AA7DA5" w:rsidRDefault="00AA7DA5" w:rsidP="00AA7DA5">
      <w:r>
        <w:t>[Only for Full Time Clinical Faculty --</w:t>
      </w:r>
    </w:p>
    <w:p w:rsidR="00ED0E27" w:rsidRPr="005F21A6" w:rsidRDefault="009732D5" w:rsidP="00ED0E27">
      <w:pPr>
        <w:rPr>
          <w:i/>
        </w:rPr>
      </w:pPr>
      <w:r w:rsidRPr="00AA7DA5">
        <w:rPr>
          <w:b/>
          <w:i/>
        </w:rPr>
        <w:t xml:space="preserve">3-year Academic </w:t>
      </w:r>
      <w:r w:rsidR="00ED0E27" w:rsidRPr="00AA7DA5">
        <w:rPr>
          <w:b/>
          <w:i/>
        </w:rPr>
        <w:t>Review:</w:t>
      </w:r>
      <w:r w:rsidR="00ED0E27" w:rsidRPr="00AA7DA5">
        <w:rPr>
          <w:i/>
        </w:rPr>
        <w:t xml:space="preserve">  The pr</w:t>
      </w:r>
      <w:r w:rsidR="00AA0B89" w:rsidRPr="00AA7DA5">
        <w:rPr>
          <w:i/>
        </w:rPr>
        <w:t xml:space="preserve">ogress and contributions in each area </w:t>
      </w:r>
      <w:bookmarkStart w:id="0" w:name="_GoBack"/>
      <w:bookmarkEnd w:id="0"/>
      <w:r w:rsidR="00AA0B89" w:rsidRPr="00AA7DA5">
        <w:rPr>
          <w:i/>
        </w:rPr>
        <w:t xml:space="preserve">of activity will be given a </w:t>
      </w:r>
      <w:r w:rsidR="00ED0E27" w:rsidRPr="00AA7DA5">
        <w:rPr>
          <w:i/>
        </w:rPr>
        <w:t>comprehensive review at the end of the first three years of appointment.  The review process will be conducted by the Department’s Promotions and Appointments Committee and the Chair</w:t>
      </w:r>
      <w:r w:rsidR="00DB0215" w:rsidRPr="00AA7DA5">
        <w:rPr>
          <w:i/>
        </w:rPr>
        <w:t>,</w:t>
      </w:r>
      <w:r w:rsidR="00ED0E27" w:rsidRPr="00AA7DA5">
        <w:rPr>
          <w:i/>
        </w:rPr>
        <w:t xml:space="preserve"> with input from the Hospital Chief.  A satisfactory review will result in a Continuing Annual Appointment with annual reviews.  An unsatisfactory review will result in </w:t>
      </w:r>
      <w:r w:rsidR="00DB0215" w:rsidRPr="00AA7DA5">
        <w:rPr>
          <w:i/>
        </w:rPr>
        <w:t>the</w:t>
      </w:r>
      <w:r w:rsidR="00ED0E27" w:rsidRPr="00AA7DA5">
        <w:rPr>
          <w:i/>
        </w:rPr>
        <w:t xml:space="preserve"> termin</w:t>
      </w:r>
      <w:r w:rsidR="00AA0B89" w:rsidRPr="00AA7DA5">
        <w:rPr>
          <w:i/>
        </w:rPr>
        <w:t>at</w:t>
      </w:r>
      <w:r w:rsidR="00DB0215" w:rsidRPr="00AA7DA5">
        <w:rPr>
          <w:i/>
        </w:rPr>
        <w:t>ion of</w:t>
      </w:r>
      <w:r w:rsidR="00AA0B89" w:rsidRPr="00AA7DA5">
        <w:rPr>
          <w:i/>
        </w:rPr>
        <w:t xml:space="preserve"> the </w:t>
      </w:r>
      <w:r w:rsidR="00ED0E27" w:rsidRPr="00AA7DA5">
        <w:rPr>
          <w:i/>
        </w:rPr>
        <w:t>appointment.</w:t>
      </w:r>
      <w:r w:rsidR="00AA7DA5">
        <w:t>]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ED0E27" w:rsidRPr="00666B43" w:rsidRDefault="00ED0E27" w:rsidP="00ED0E27"/>
    <w:p w:rsidR="00461CAE" w:rsidRDefault="00461CAE" w:rsidP="00461CAE"/>
    <w:p w:rsidR="00461CAE" w:rsidRDefault="00461CAE" w:rsidP="00461CAE">
      <w:r>
        <w:t>______________________________________________</w:t>
      </w:r>
      <w:r>
        <w:tab/>
      </w:r>
      <w:r>
        <w:tab/>
        <w:t>________________________</w:t>
      </w:r>
    </w:p>
    <w:p w:rsidR="00461CAE" w:rsidRDefault="00461CAE" w:rsidP="00461CAE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461CAE" w:rsidRDefault="00461CAE" w:rsidP="00461CAE"/>
    <w:p w:rsidR="00461CAE" w:rsidRDefault="00461CAE" w:rsidP="00461CAE"/>
    <w:p w:rsidR="00461CAE" w:rsidRDefault="00461CAE" w:rsidP="00461CAE">
      <w:r>
        <w:t>______________________________________________</w:t>
      </w:r>
    </w:p>
    <w:p w:rsidR="00461CAE" w:rsidRDefault="00461CAE" w:rsidP="00461CAE">
      <w:r>
        <w:t>Hospital Name</w:t>
      </w:r>
    </w:p>
    <w:p w:rsidR="00461CAE" w:rsidRDefault="00461CAE" w:rsidP="00461CAE"/>
    <w:p w:rsidR="00461CAE" w:rsidRDefault="00461CAE" w:rsidP="00461CAE">
      <w:r>
        <w:t>_______________________________________________</w:t>
      </w:r>
      <w:r>
        <w:tab/>
      </w:r>
      <w:r>
        <w:tab/>
        <w:t>________________________</w:t>
      </w:r>
    </w:p>
    <w:p w:rsidR="00461CAE" w:rsidRDefault="00461CAE" w:rsidP="00461CAE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461CAE" w:rsidRDefault="00461CAE" w:rsidP="00461CAE"/>
    <w:p w:rsidR="00461CAE" w:rsidRDefault="00461CAE" w:rsidP="00461CAE">
      <w:r>
        <w:t>_______________________________________________</w:t>
      </w:r>
      <w:r>
        <w:tab/>
      </w:r>
      <w:r>
        <w:tab/>
      </w:r>
      <w:r>
        <w:tab/>
      </w:r>
    </w:p>
    <w:p w:rsidR="00461CAE" w:rsidRDefault="00461CAE" w:rsidP="00461CAE">
      <w:r>
        <w:t>Hospital Chief Title</w:t>
      </w:r>
    </w:p>
    <w:p w:rsidR="00461CAE" w:rsidRDefault="00461CAE" w:rsidP="00461CAE"/>
    <w:p w:rsidR="00461CAE" w:rsidRDefault="00461CAE" w:rsidP="00461CAE"/>
    <w:p w:rsidR="00461CAE" w:rsidRDefault="00461CAE" w:rsidP="00461CAE">
      <w:r>
        <w:t>________________________________________________</w:t>
      </w:r>
      <w:r>
        <w:tab/>
        <w:t>________________________</w:t>
      </w:r>
    </w:p>
    <w:p w:rsidR="00DE6E14" w:rsidRPr="00666B43" w:rsidRDefault="00461CAE" w:rsidP="00461CAE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56F" w:rsidRDefault="00F4556F" w:rsidP="0036704C">
      <w:r>
        <w:separator/>
      </w:r>
    </w:p>
  </w:endnote>
  <w:endnote w:type="continuationSeparator" w:id="0">
    <w:p w:rsidR="00F4556F" w:rsidRDefault="00F4556F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DA5" w:rsidRDefault="00AA7D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DA5" w:rsidRDefault="00AA7D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56F" w:rsidRDefault="00F4556F" w:rsidP="0036704C">
      <w:r>
        <w:separator/>
      </w:r>
    </w:p>
  </w:footnote>
  <w:footnote w:type="continuationSeparator" w:id="0">
    <w:p w:rsidR="00F4556F" w:rsidRDefault="00F4556F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DA5" w:rsidRDefault="00AA7D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04C" w:rsidRDefault="00866858" w:rsidP="00BB743A">
    <w:pPr>
      <w:pStyle w:val="Header"/>
      <w:ind w:hanging="142"/>
    </w:pPr>
    <w:r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7DA5" w:rsidRDefault="00AA7D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 w15:restartNumberingAfterBreak="0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1CAE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5F21A6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3E64"/>
    <w:rsid w:val="00664F1C"/>
    <w:rsid w:val="0066504D"/>
    <w:rsid w:val="006656D0"/>
    <w:rsid w:val="006662D1"/>
    <w:rsid w:val="006664E2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6858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A7DA5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597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3308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4556F"/>
    <w:rsid w:val="00F460B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5E213771"/>
  <w14:defaultImageDpi w14:val="0"/>
  <w15:docId w15:val="{BA3C6C5A-835D-4EF3-8EBA-2019E8E4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3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90403-92F1-40F0-A4E9-67FF52ED6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477</Words>
  <Characters>2661</Characters>
  <Application>Microsoft Office Word</Application>
  <DocSecurity>0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UofT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Obgyn Appointments</cp:lastModifiedBy>
  <cp:revision>6</cp:revision>
  <dcterms:created xsi:type="dcterms:W3CDTF">2016-06-27T19:20:00Z</dcterms:created>
  <dcterms:modified xsi:type="dcterms:W3CDTF">2018-06-22T13:31:00Z</dcterms:modified>
</cp:coreProperties>
</file>